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4A" w:rsidRDefault="0090514A" w:rsidP="009051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90514A" w:rsidRDefault="0090514A" w:rsidP="009051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14A" w:rsidRDefault="0090514A" w:rsidP="009051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08.06 .2020.  </w:t>
      </w:r>
    </w:p>
    <w:p w:rsidR="0090514A" w:rsidRDefault="0090514A" w:rsidP="009051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90514A" w:rsidRDefault="0090514A" w:rsidP="009051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90514A" w:rsidRDefault="0090514A" w:rsidP="009051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контрольная работа   (1 урок).</w:t>
      </w:r>
    </w:p>
    <w:p w:rsidR="00BB23CD" w:rsidRPr="00BB23CD" w:rsidRDefault="0090514A" w:rsidP="00BB23CD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   </w:t>
      </w:r>
      <w:r w:rsidR="00BB23CD" w:rsidRPr="00BB23CD">
        <w:rPr>
          <w:rFonts w:ascii="Arial" w:hAnsi="Arial" w:cs="Arial"/>
          <w:color w:val="444444"/>
        </w:rPr>
        <w:t>ТЕСТ по пьесе А. П. Чехова «Вишнёвый сад»</w:t>
      </w:r>
    </w:p>
    <w:p w:rsidR="00BB23CD" w:rsidRP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BB23CD" w:rsidRPr="00BB23CD" w:rsidRDefault="00BB23CD" w:rsidP="00BB23CD">
      <w:pPr>
        <w:numPr>
          <w:ilvl w:val="0"/>
          <w:numId w:val="1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Чьи отличительные черты перечислены: честным трудом пробивает себе дорогу в жизнь, одушевлённые мечты о будущем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Раневская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Гаев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Лопахин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P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Трофимов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3CD" w:rsidRPr="00BB23CD" w:rsidRDefault="00BB23CD" w:rsidP="00BB23CD">
      <w:pPr>
        <w:numPr>
          <w:ilvl w:val="0"/>
          <w:numId w:val="2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Чьи отличительные черты перечислены: поездки в Париж, дача во Франции, романтическая восторженность, мимолётность настроения.</w:t>
      </w:r>
    </w:p>
    <w:p w:rsidR="00BB23CD" w:rsidRDefault="008B5A28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Раневская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Гаев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Лопахин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P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Трофимов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3CD" w:rsidRPr="00BB23CD" w:rsidRDefault="00BB23CD" w:rsidP="00BB23CD">
      <w:pPr>
        <w:numPr>
          <w:ilvl w:val="0"/>
          <w:numId w:val="3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Чьи отличительные черты перечислены: ум, энергичность, деловитость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3CD" w:rsidRDefault="008B5A28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Раневская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Гаев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Лопахин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P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Трофимов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3CD" w:rsidRPr="00BB23CD" w:rsidRDefault="00BB23CD" w:rsidP="00BB23CD">
      <w:pPr>
        <w:numPr>
          <w:ilvl w:val="0"/>
          <w:numId w:val="4"/>
        </w:numPr>
        <w:shd w:val="clear" w:color="auto" w:fill="E4EDC2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Чьи отличительные черты перечислены: никчёмность, безволие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3CD" w:rsidRDefault="008B5A28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Раневская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Гаев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Лопахин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P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Трофимов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3CD" w:rsidRP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BB23CD" w:rsidRPr="00BB23CD" w:rsidRDefault="00BB23CD" w:rsidP="00BB23CD">
      <w:pPr>
        <w:shd w:val="clear" w:color="auto" w:fill="E4EDC2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5.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 предки создавали вишнёвый сад и поместье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3CD" w:rsidRDefault="008B5A28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Раневская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Гаев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Лопахин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P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Трофимов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3CD" w:rsidRPr="00BB23CD" w:rsidRDefault="00BB23CD" w:rsidP="00BB23CD">
      <w:pPr>
        <w:shd w:val="clear" w:color="auto" w:fill="E4EDC2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6.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Представитель настоящего в пьесе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3CD" w:rsidRDefault="008B5A28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Раневская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Гаев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Лопахин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P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Трофимов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3CD" w:rsidRPr="00BB23CD" w:rsidRDefault="00BB23CD" w:rsidP="00BB23CD">
      <w:pPr>
        <w:shd w:val="clear" w:color="auto" w:fill="E4EDC2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7.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Представитель будущего в пьесе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3CD" w:rsidRDefault="008B5A28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Раневская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Гаев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Лопахин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P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Трофимов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B23CD" w:rsidRPr="00BB23CD" w:rsidRDefault="00BB23CD" w:rsidP="00BB23CD">
      <w:pPr>
        <w:shd w:val="clear" w:color="auto" w:fill="E4EDC2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8.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Символом чего являлся вишнёвый сад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</w:p>
    <w:p w:rsidR="00BB23CD" w:rsidRDefault="008B5A28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эпохи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семьи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BB23CD" w:rsidRDefault="008B5A28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богатства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мира и добра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B5A28" w:rsidRPr="00BB23CD" w:rsidRDefault="008B5A28" w:rsidP="008B5A28">
      <w:pPr>
        <w:shd w:val="clear" w:color="auto" w:fill="E4EDC2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9.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кого вишнёвый сад был мечтой всей жизни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</w:p>
    <w:p w:rsidR="008B5A28" w:rsidRDefault="008B5A28" w:rsidP="008B5A2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Раневская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8B5A28" w:rsidRDefault="008B5A28" w:rsidP="008B5A2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Б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Гаев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8B5A28" w:rsidRDefault="008B5A28" w:rsidP="008B5A2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Лопахин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8B5A28" w:rsidRPr="00BB23CD" w:rsidRDefault="008B5A28" w:rsidP="008B5A28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Трофимов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8B5A28" w:rsidRPr="00BB23CD" w:rsidRDefault="008B5A28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B23CD" w:rsidRPr="00BB23CD" w:rsidRDefault="008B5A28" w:rsidP="008B5A28">
      <w:pPr>
        <w:shd w:val="clear" w:color="auto" w:fill="E4EDC2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10.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нового ввёл Чехов в пьесу «Вишнёвый сад»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?</w:t>
      </w:r>
    </w:p>
    <w:p w:rsidR="008B5A28" w:rsidRDefault="008B5A28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символ вишнёвого сада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23CD" w:rsidRPr="00BB23CD" w:rsidRDefault="00BB23CD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одушевление вишнёвого сада</w:t>
      </w:r>
      <w:r w:rsidR="008B5A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BB23CD" w:rsidRPr="00BB23CD" w:rsidRDefault="008B5A28" w:rsidP="00BB23CD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BB23CD" w:rsidRPr="00BB23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знач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имость как героя вишнёвого сада.</w:t>
      </w:r>
      <w:bookmarkStart w:id="0" w:name="_GoBack"/>
      <w:bookmarkEnd w:id="0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90514A" w:rsidRPr="00BB23CD" w:rsidRDefault="008B5A28" w:rsidP="0090514A">
      <w:pPr>
        <w:pStyle w:val="a3"/>
        <w:shd w:val="clear" w:color="auto" w:fill="F3F7F6"/>
        <w:wordWrap w:val="0"/>
        <w:rPr>
          <w:rFonts w:eastAsia="Calibri"/>
        </w:rPr>
      </w:pPr>
      <w:r>
        <w:rPr>
          <w:rFonts w:eastAsia="Calibri"/>
        </w:rPr>
        <w:t xml:space="preserve"> </w:t>
      </w:r>
    </w:p>
    <w:p w:rsidR="0090514A" w:rsidRDefault="0090514A" w:rsidP="0090514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514A" w:rsidRDefault="0090514A" w:rsidP="0090514A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90514A" w:rsidRDefault="0090514A" w:rsidP="009051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обзор русской поэзии второ</w:t>
      </w:r>
      <w:r w:rsidR="00060885">
        <w:rPr>
          <w:rFonts w:ascii="Times New Roman" w:eastAsia="Calibri" w:hAnsi="Times New Roman" w:cs="Times New Roman"/>
          <w:sz w:val="28"/>
          <w:szCs w:val="28"/>
        </w:rPr>
        <w:t>й половины 19-го века   (1 урок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60885" w:rsidRDefault="00060885" w:rsidP="009051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60885" w:rsidRDefault="00060885" w:rsidP="00060885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освоения данной темы вам необходимо:</w:t>
      </w:r>
    </w:p>
    <w:p w:rsidR="00060885" w:rsidRDefault="00060885" w:rsidP="00060885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(стр.323 -332);</w:t>
      </w:r>
    </w:p>
    <w:p w:rsidR="00060885" w:rsidRDefault="00060885" w:rsidP="00060885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060885" w:rsidRDefault="00060885" w:rsidP="00060885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элек</w:t>
      </w:r>
      <w:proofErr w:type="spellEnd"/>
      <w:r>
        <w:rPr>
          <w:rFonts w:eastAsia="Calibri"/>
          <w:sz w:val="28"/>
          <w:szCs w:val="28"/>
        </w:rPr>
        <w:t>-   тронную почту.</w:t>
      </w:r>
    </w:p>
    <w:p w:rsidR="0090514A" w:rsidRDefault="0090514A" w:rsidP="0090514A">
      <w:pPr>
        <w:spacing w:after="0" w:line="240" w:lineRule="auto"/>
        <w:contextualSpacing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90514A" w:rsidRDefault="0090514A" w:rsidP="009051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0514A" w:rsidRDefault="0090514A" w:rsidP="009051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90514A" w:rsidRDefault="0090514A" w:rsidP="009051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90514A" w:rsidRDefault="0090514A" w:rsidP="0090514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514A" w:rsidRDefault="0090514A" w:rsidP="0090514A"/>
    <w:p w:rsidR="0090514A" w:rsidRDefault="0090514A" w:rsidP="0090514A"/>
    <w:p w:rsidR="0090514A" w:rsidRDefault="0090514A" w:rsidP="0090514A"/>
    <w:p w:rsidR="0090514A" w:rsidRDefault="0090514A" w:rsidP="0090514A"/>
    <w:p w:rsidR="0090514A" w:rsidRDefault="0090514A" w:rsidP="0090514A"/>
    <w:p w:rsidR="0090514A" w:rsidRDefault="0090514A" w:rsidP="0090514A"/>
    <w:p w:rsidR="006521B7" w:rsidRDefault="006521B7"/>
    <w:sectPr w:rsidR="0065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EE"/>
    <w:multiLevelType w:val="multilevel"/>
    <w:tmpl w:val="3E1AB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96A"/>
    <w:multiLevelType w:val="multilevel"/>
    <w:tmpl w:val="BC64E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41E67"/>
    <w:multiLevelType w:val="multilevel"/>
    <w:tmpl w:val="3E68A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36377"/>
    <w:multiLevelType w:val="multilevel"/>
    <w:tmpl w:val="401CCA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66FA8"/>
    <w:multiLevelType w:val="multilevel"/>
    <w:tmpl w:val="9F309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163F4"/>
    <w:multiLevelType w:val="multilevel"/>
    <w:tmpl w:val="A8BCE1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379"/>
    <w:multiLevelType w:val="multilevel"/>
    <w:tmpl w:val="EE30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875F1"/>
    <w:multiLevelType w:val="multilevel"/>
    <w:tmpl w:val="C974F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03377"/>
    <w:multiLevelType w:val="multilevel"/>
    <w:tmpl w:val="30B4F7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920C7"/>
    <w:multiLevelType w:val="multilevel"/>
    <w:tmpl w:val="2F9C0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622E6"/>
    <w:multiLevelType w:val="multilevel"/>
    <w:tmpl w:val="3164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F76E4"/>
    <w:multiLevelType w:val="multilevel"/>
    <w:tmpl w:val="D7D6B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75276"/>
    <w:multiLevelType w:val="multilevel"/>
    <w:tmpl w:val="8CC63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31007"/>
    <w:multiLevelType w:val="multilevel"/>
    <w:tmpl w:val="3EE06D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C457F"/>
    <w:multiLevelType w:val="multilevel"/>
    <w:tmpl w:val="A6C432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D363D"/>
    <w:multiLevelType w:val="multilevel"/>
    <w:tmpl w:val="20C0D9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72500"/>
    <w:multiLevelType w:val="multilevel"/>
    <w:tmpl w:val="68DE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B6993"/>
    <w:multiLevelType w:val="multilevel"/>
    <w:tmpl w:val="16FE90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57AC5"/>
    <w:multiLevelType w:val="multilevel"/>
    <w:tmpl w:val="6A6E8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33B9B"/>
    <w:multiLevelType w:val="multilevel"/>
    <w:tmpl w:val="EE9C7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282602F"/>
    <w:multiLevelType w:val="multilevel"/>
    <w:tmpl w:val="699E6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95374"/>
    <w:multiLevelType w:val="multilevel"/>
    <w:tmpl w:val="7F02C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B1970"/>
    <w:multiLevelType w:val="multilevel"/>
    <w:tmpl w:val="14902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94445"/>
    <w:multiLevelType w:val="multilevel"/>
    <w:tmpl w:val="8632BC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17"/>
  </w:num>
  <w:num w:numId="7">
    <w:abstractNumId w:val="7"/>
  </w:num>
  <w:num w:numId="8">
    <w:abstractNumId w:val="3"/>
  </w:num>
  <w:num w:numId="9">
    <w:abstractNumId w:val="13"/>
  </w:num>
  <w:num w:numId="10">
    <w:abstractNumId w:val="14"/>
  </w:num>
  <w:num w:numId="11">
    <w:abstractNumId w:val="15"/>
  </w:num>
  <w:num w:numId="12">
    <w:abstractNumId w:val="23"/>
  </w:num>
  <w:num w:numId="13">
    <w:abstractNumId w:val="10"/>
  </w:num>
  <w:num w:numId="14">
    <w:abstractNumId w:val="21"/>
  </w:num>
  <w:num w:numId="15">
    <w:abstractNumId w:val="12"/>
  </w:num>
  <w:num w:numId="16">
    <w:abstractNumId w:val="9"/>
  </w:num>
  <w:num w:numId="17">
    <w:abstractNumId w:val="2"/>
  </w:num>
  <w:num w:numId="18">
    <w:abstractNumId w:val="5"/>
  </w:num>
  <w:num w:numId="19">
    <w:abstractNumId w:val="8"/>
  </w:num>
  <w:num w:numId="20">
    <w:abstractNumId w:val="6"/>
  </w:num>
  <w:num w:numId="21">
    <w:abstractNumId w:val="19"/>
  </w:num>
  <w:num w:numId="22">
    <w:abstractNumId w:val="1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91"/>
    <w:rsid w:val="00060885"/>
    <w:rsid w:val="006521B7"/>
    <w:rsid w:val="008B5A28"/>
    <w:rsid w:val="0090514A"/>
    <w:rsid w:val="00B75391"/>
    <w:rsid w:val="00B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4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14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B23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4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14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B23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30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8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22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847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21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96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69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01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16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782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742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604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496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2020-06-07T17:19:00Z</dcterms:created>
  <dcterms:modified xsi:type="dcterms:W3CDTF">2020-06-07T17:53:00Z</dcterms:modified>
</cp:coreProperties>
</file>